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FDC" w:rsidRPr="00DF1FDC" w:rsidRDefault="00DF1FDC" w:rsidP="00DF1FDC">
      <w:pPr>
        <w:numPr>
          <w:ilvl w:val="0"/>
          <w:numId w:val="1"/>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Un couleau en carton (papier de ménage diamètre minimum 4,5cm)</w:t>
      </w:r>
    </w:p>
    <w:p w:rsidR="00DF1FDC" w:rsidRPr="00DF1FDC" w:rsidRDefault="00DF1FDC" w:rsidP="00DF1FD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F1FDC">
        <w:rPr>
          <w:rFonts w:ascii="Times New Roman" w:eastAsia="Times New Roman" w:hAnsi="Times New Roman" w:cs="Times New Roman"/>
          <w:sz w:val="24"/>
          <w:szCs w:val="24"/>
        </w:rPr>
        <w:t xml:space="preserve">2 </w:t>
      </w:r>
      <w:proofErr w:type="spellStart"/>
      <w:r w:rsidRPr="00DF1FDC">
        <w:rPr>
          <w:rFonts w:ascii="Times New Roman" w:eastAsia="Times New Roman" w:hAnsi="Times New Roman" w:cs="Times New Roman"/>
          <w:sz w:val="24"/>
          <w:szCs w:val="24"/>
        </w:rPr>
        <w:t>bouchons</w:t>
      </w:r>
      <w:proofErr w:type="spellEnd"/>
      <w:r w:rsidRPr="00DF1FDC">
        <w:rPr>
          <w:rFonts w:ascii="Times New Roman" w:eastAsia="Times New Roman" w:hAnsi="Times New Roman" w:cs="Times New Roman"/>
          <w:sz w:val="24"/>
          <w:szCs w:val="24"/>
        </w:rPr>
        <w:t xml:space="preserve"> </w:t>
      </w:r>
      <w:proofErr w:type="spellStart"/>
      <w:r w:rsidRPr="00DF1FDC">
        <w:rPr>
          <w:rFonts w:ascii="Times New Roman" w:eastAsia="Times New Roman" w:hAnsi="Times New Roman" w:cs="Times New Roman"/>
          <w:sz w:val="24"/>
          <w:szCs w:val="24"/>
        </w:rPr>
        <w:t>plastique</w:t>
      </w:r>
      <w:proofErr w:type="spellEnd"/>
      <w:r w:rsidRPr="00DF1FDC">
        <w:rPr>
          <w:rFonts w:ascii="Times New Roman" w:eastAsia="Times New Roman" w:hAnsi="Times New Roman" w:cs="Times New Roman"/>
          <w:sz w:val="24"/>
          <w:szCs w:val="24"/>
        </w:rPr>
        <w:t xml:space="preserve"> </w:t>
      </w:r>
      <w:proofErr w:type="spellStart"/>
      <w:r w:rsidRPr="00DF1FDC">
        <w:rPr>
          <w:rFonts w:ascii="Times New Roman" w:eastAsia="Times New Roman" w:hAnsi="Times New Roman" w:cs="Times New Roman"/>
          <w:sz w:val="24"/>
          <w:szCs w:val="24"/>
        </w:rPr>
        <w:t>bouteille</w:t>
      </w:r>
      <w:proofErr w:type="spellEnd"/>
      <w:r w:rsidRPr="00DF1FDC">
        <w:rPr>
          <w:rFonts w:ascii="Times New Roman" w:eastAsia="Times New Roman" w:hAnsi="Times New Roman" w:cs="Times New Roman"/>
          <w:sz w:val="24"/>
          <w:szCs w:val="24"/>
        </w:rPr>
        <w:t xml:space="preserve"> de </w:t>
      </w:r>
      <w:proofErr w:type="spellStart"/>
      <w:r w:rsidRPr="00DF1FDC">
        <w:rPr>
          <w:rFonts w:ascii="Times New Roman" w:eastAsia="Times New Roman" w:hAnsi="Times New Roman" w:cs="Times New Roman"/>
          <w:sz w:val="24"/>
          <w:szCs w:val="24"/>
        </w:rPr>
        <w:t>lait</w:t>
      </w:r>
      <w:proofErr w:type="spellEnd"/>
    </w:p>
    <w:p w:rsidR="00DF1FDC" w:rsidRPr="00DF1FDC" w:rsidRDefault="00DF1FDC" w:rsidP="00DF1FDC">
      <w:pPr>
        <w:numPr>
          <w:ilvl w:val="0"/>
          <w:numId w:val="1"/>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(ou une boite de chips </w:t>
      </w:r>
      <w:proofErr w:type="gramStart"/>
      <w:r w:rsidRPr="00DF1FDC">
        <w:rPr>
          <w:rFonts w:ascii="Times New Roman" w:eastAsia="Times New Roman" w:hAnsi="Times New Roman" w:cs="Times New Roman"/>
          <w:sz w:val="24"/>
          <w:szCs w:val="24"/>
          <w:lang w:val="fr-FR"/>
        </w:rPr>
        <w:t>ronde )</w:t>
      </w:r>
      <w:proofErr w:type="gramEnd"/>
    </w:p>
    <w:p w:rsidR="00DF1FDC" w:rsidRPr="00DF1FDC" w:rsidRDefault="00DF1FDC" w:rsidP="00DF1FDC">
      <w:pPr>
        <w:numPr>
          <w:ilvl w:val="0"/>
          <w:numId w:val="1"/>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1 feuille A4 imprimée « grille des tables de multiplication »</w:t>
      </w:r>
    </w:p>
    <w:p w:rsidR="00DF1FDC" w:rsidRPr="00DF1FDC" w:rsidRDefault="00DF1FDC" w:rsidP="00DF1FDC">
      <w:pPr>
        <w:numPr>
          <w:ilvl w:val="0"/>
          <w:numId w:val="1"/>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1 feuille A4  imprimée « sur grille »</w:t>
      </w:r>
    </w:p>
    <w:p w:rsidR="00DF1FDC" w:rsidRPr="00DF1FDC" w:rsidRDefault="00DF1FDC" w:rsidP="00DF1FD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F1FDC">
        <w:rPr>
          <w:rFonts w:ascii="Times New Roman" w:eastAsia="Times New Roman" w:hAnsi="Times New Roman" w:cs="Times New Roman"/>
          <w:sz w:val="24"/>
          <w:szCs w:val="24"/>
        </w:rPr>
        <w:t xml:space="preserve">De la </w:t>
      </w:r>
      <w:proofErr w:type="spellStart"/>
      <w:r w:rsidRPr="00DF1FDC">
        <w:rPr>
          <w:rFonts w:ascii="Times New Roman" w:eastAsia="Times New Roman" w:hAnsi="Times New Roman" w:cs="Times New Roman"/>
          <w:sz w:val="24"/>
          <w:szCs w:val="24"/>
        </w:rPr>
        <w:t>colle</w:t>
      </w:r>
      <w:proofErr w:type="spellEnd"/>
    </w:p>
    <w:p w:rsidR="00DF1FDC" w:rsidRPr="00DF1FDC" w:rsidRDefault="00DF1FDC" w:rsidP="00DF1FD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F1FDC">
        <w:rPr>
          <w:rFonts w:ascii="Times New Roman" w:eastAsia="Times New Roman" w:hAnsi="Times New Roman" w:cs="Times New Roman"/>
          <w:sz w:val="24"/>
          <w:szCs w:val="24"/>
        </w:rPr>
        <w:t xml:space="preserve">Des </w:t>
      </w:r>
      <w:hyperlink r:id="rId6" w:history="1">
        <w:proofErr w:type="spellStart"/>
        <w:r w:rsidRPr="00DF1FDC">
          <w:rPr>
            <w:rFonts w:ascii="Times New Roman" w:eastAsia="Times New Roman" w:hAnsi="Times New Roman" w:cs="Times New Roman"/>
            <w:color w:val="0000FF"/>
            <w:sz w:val="24"/>
            <w:szCs w:val="24"/>
            <w:u w:val="single"/>
          </w:rPr>
          <w:t>ciseaux</w:t>
        </w:r>
        <w:proofErr w:type="spellEnd"/>
      </w:hyperlink>
    </w:p>
    <w:p w:rsidR="00DF1FDC" w:rsidRPr="00DF1FDC" w:rsidRDefault="00DF1FDC" w:rsidP="00DF1FDC">
      <w:pPr>
        <w:spacing w:before="100" w:beforeAutospacing="1" w:after="100" w:afterAutospacing="1" w:line="240" w:lineRule="auto"/>
        <w:outlineLvl w:val="1"/>
        <w:rPr>
          <w:rFonts w:ascii="Times New Roman" w:eastAsia="Times New Roman" w:hAnsi="Times New Roman" w:cs="Times New Roman"/>
          <w:b/>
          <w:bCs/>
          <w:sz w:val="36"/>
          <w:szCs w:val="36"/>
          <w:lang w:val="fr-FR"/>
        </w:rPr>
      </w:pPr>
      <w:r w:rsidRPr="00DF1FDC">
        <w:rPr>
          <w:rFonts w:ascii="Times New Roman" w:eastAsia="Times New Roman" w:hAnsi="Times New Roman" w:cs="Times New Roman"/>
          <w:b/>
          <w:bCs/>
          <w:sz w:val="36"/>
          <w:szCs w:val="36"/>
          <w:lang w:val="fr-FR"/>
        </w:rPr>
        <w:t>Réalisation du plumier tables de multiplication</w:t>
      </w:r>
    </w:p>
    <w:p w:rsidR="00DF1FDC" w:rsidRPr="00DF1FDC" w:rsidRDefault="00DF1FDC" w:rsidP="00DF1FDC">
      <w:pPr>
        <w:numPr>
          <w:ilvl w:val="0"/>
          <w:numId w:val="2"/>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 Imprimer la </w:t>
      </w:r>
      <w:hyperlink r:id="rId7" w:history="1">
        <w:r w:rsidRPr="00DF1FDC">
          <w:rPr>
            <w:rFonts w:ascii="Times New Roman" w:eastAsia="Times New Roman" w:hAnsi="Times New Roman" w:cs="Times New Roman"/>
            <w:color w:val="0000FF"/>
            <w:sz w:val="24"/>
            <w:szCs w:val="24"/>
            <w:u w:val="single"/>
            <w:lang w:val="fr-FR"/>
          </w:rPr>
          <w:t>grille</w:t>
        </w:r>
      </w:hyperlink>
      <w:r w:rsidRPr="00DF1FDC">
        <w:rPr>
          <w:rFonts w:ascii="Times New Roman" w:eastAsia="Times New Roman" w:hAnsi="Times New Roman" w:cs="Times New Roman"/>
          <w:sz w:val="24"/>
          <w:szCs w:val="24"/>
          <w:lang w:val="fr-FR"/>
        </w:rPr>
        <w:t xml:space="preserve"> de tables de multiplication et la </w:t>
      </w:r>
      <w:hyperlink r:id="rId8" w:history="1">
        <w:r w:rsidRPr="00DF1FDC">
          <w:rPr>
            <w:rFonts w:ascii="Times New Roman" w:eastAsia="Times New Roman" w:hAnsi="Times New Roman" w:cs="Times New Roman"/>
            <w:color w:val="0000FF"/>
            <w:sz w:val="24"/>
            <w:szCs w:val="24"/>
            <w:u w:val="single"/>
            <w:lang w:val="fr-FR"/>
          </w:rPr>
          <w:t>sur grille</w:t>
        </w:r>
      </w:hyperlink>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076325" cy="1076325"/>
            <wp:effectExtent l="0" t="0" r="9525" b="9525"/>
            <wp:docPr id="17" name="Picture 17" descr="http://www.teteamodeler.com/images/illustration/Image/range-crayon-table-multiplication_1a_sm.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eteamodeler.com/images/illustration/Image/range-crayon-table-multiplication_1a_sm.jpg">
                      <a:hlinkClick r:id="rId7"/>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color w:val="0000FF"/>
          <w:sz w:val="24"/>
          <w:szCs w:val="24"/>
        </w:rPr>
        <w:drawing>
          <wp:inline distT="0" distB="0" distL="0" distR="0">
            <wp:extent cx="1076325" cy="1076325"/>
            <wp:effectExtent l="0" t="0" r="9525" b="9525"/>
            <wp:docPr id="16" name="Picture 16" descr="http://www.teteamodeler.com/images/illustration/Image/range-crayon-table-multiplication_1_sm.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eteamodeler.com/images/illustration/Image/range-crayon-table-multiplication_1_sm.jpg">
                      <a:hlinkClick r:id="rId8"/>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proofErr w:type="spellStart"/>
      <w:proofErr w:type="gramStart"/>
      <w:r w:rsidRPr="00DF1FDC">
        <w:rPr>
          <w:rFonts w:ascii="Times New Roman" w:eastAsia="Times New Roman" w:hAnsi="Times New Roman" w:cs="Times New Roman"/>
          <w:sz w:val="24"/>
          <w:szCs w:val="24"/>
        </w:rPr>
        <w:t>cliquer</w:t>
      </w:r>
      <w:proofErr w:type="spellEnd"/>
      <w:proofErr w:type="gramEnd"/>
      <w:r w:rsidRPr="00DF1FDC">
        <w:rPr>
          <w:rFonts w:ascii="Times New Roman" w:eastAsia="Times New Roman" w:hAnsi="Times New Roman" w:cs="Times New Roman"/>
          <w:sz w:val="24"/>
          <w:szCs w:val="24"/>
        </w:rPr>
        <w:t xml:space="preserve"> </w:t>
      </w:r>
      <w:proofErr w:type="spellStart"/>
      <w:r w:rsidRPr="00DF1FDC">
        <w:rPr>
          <w:rFonts w:ascii="Times New Roman" w:eastAsia="Times New Roman" w:hAnsi="Times New Roman" w:cs="Times New Roman"/>
          <w:sz w:val="24"/>
          <w:szCs w:val="24"/>
        </w:rPr>
        <w:t>sur</w:t>
      </w:r>
      <w:proofErr w:type="spellEnd"/>
      <w:r w:rsidRPr="00DF1FDC">
        <w:rPr>
          <w:rFonts w:ascii="Times New Roman" w:eastAsia="Times New Roman" w:hAnsi="Times New Roman" w:cs="Times New Roman"/>
          <w:sz w:val="24"/>
          <w:szCs w:val="24"/>
        </w:rPr>
        <w:t xml:space="preserve"> les images</w:t>
      </w:r>
    </w:p>
    <w:p w:rsidR="00DF1FDC" w:rsidRPr="00DF1FDC" w:rsidRDefault="00DF1FDC" w:rsidP="00DF1FDC">
      <w:pPr>
        <w:numPr>
          <w:ilvl w:val="0"/>
          <w:numId w:val="3"/>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Découper les 3 éléments de la sur grille </w:t>
      </w:r>
      <w:proofErr w:type="gramStart"/>
      <w:r w:rsidRPr="00DF1FDC">
        <w:rPr>
          <w:rFonts w:ascii="Times New Roman" w:eastAsia="Times New Roman" w:hAnsi="Times New Roman" w:cs="Times New Roman"/>
          <w:sz w:val="24"/>
          <w:szCs w:val="24"/>
          <w:lang w:val="fr-FR"/>
        </w:rPr>
        <w:t>( la</w:t>
      </w:r>
      <w:proofErr w:type="gramEnd"/>
      <w:r w:rsidRPr="00DF1FDC">
        <w:rPr>
          <w:rFonts w:ascii="Times New Roman" w:eastAsia="Times New Roman" w:hAnsi="Times New Roman" w:cs="Times New Roman"/>
          <w:sz w:val="24"/>
          <w:szCs w:val="24"/>
          <w:lang w:val="fr-FR"/>
        </w:rPr>
        <w:t xml:space="preserve"> sur grille et les 2 petits cadres) , suivre le petit trait d’incision pour découper à l’intérieur des  cases .</w:t>
      </w:r>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76325" cy="1076325"/>
            <wp:effectExtent l="0" t="0" r="9525" b="9525"/>
            <wp:docPr id="15" name="Picture 15" descr="http://www.teteamodeler.com/images/illustration/Image/range-crayon-table-multiplication_2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eteamodeler.com/images/illustration/Image/range-crayon-table-multiplication_2_sm.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14" name="Picture 14" descr="http://www.teteamodeler.com/images/illustration/Image/range-crayon-table-multiplication_3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teteamodeler.com/images/illustration/Image/range-crayon-table-multiplication_3_sm.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13" name="Picture 13" descr="http://www.teteamodeler.com/images/illustration/Image/range-crayon-table-multiplication_6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eteamodeler.com/images/illustration/Image/range-crayon-table-multiplication_6_sm.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DF1FDC" w:rsidRPr="00DF1FDC" w:rsidRDefault="00DF1FDC" w:rsidP="00DF1FDC">
      <w:pPr>
        <w:numPr>
          <w:ilvl w:val="0"/>
          <w:numId w:val="4"/>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Coller les deux cadres autour des 2 cases de la sur grille (Ne pas coller les entailles l’une sur l’autre mais à l’opposé)</w:t>
      </w:r>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76325" cy="1076325"/>
            <wp:effectExtent l="0" t="0" r="9525" b="9525"/>
            <wp:docPr id="12" name="Picture 12" descr="http://www.teteamodeler.com/images/illustration/Image/range-crayon-table-multiplication_5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teteamodeler.com/images/illustration/Image/range-crayon-table-multiplication_5_sm.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11" name="Picture 11" descr="http://www.teteamodeler.com/images/illustration/Image/range-crayon-table-multiplication_4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teteamodeler.com/images/illustration/Image/range-crayon-table-multiplication_4_s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DF1FDC" w:rsidRPr="00DF1FDC" w:rsidRDefault="00DF1FDC" w:rsidP="00DF1FDC">
      <w:pPr>
        <w:numPr>
          <w:ilvl w:val="0"/>
          <w:numId w:val="5"/>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Encoller le </w:t>
      </w:r>
      <w:proofErr w:type="gramStart"/>
      <w:r w:rsidRPr="00DF1FDC">
        <w:rPr>
          <w:rFonts w:ascii="Times New Roman" w:eastAsia="Times New Roman" w:hAnsi="Times New Roman" w:cs="Times New Roman"/>
          <w:sz w:val="24"/>
          <w:szCs w:val="24"/>
          <w:lang w:val="fr-FR"/>
        </w:rPr>
        <w:t>rouleau .</w:t>
      </w:r>
      <w:proofErr w:type="gramEnd"/>
      <w:r w:rsidRPr="00DF1FDC">
        <w:rPr>
          <w:rFonts w:ascii="Times New Roman" w:eastAsia="Times New Roman" w:hAnsi="Times New Roman" w:cs="Times New Roman"/>
          <w:sz w:val="24"/>
          <w:szCs w:val="24"/>
          <w:lang w:val="fr-FR"/>
        </w:rPr>
        <w:t xml:space="preserve"> Poser le sommet de la feuille imprimée de la grille des tables de multiplication perpendiculairement à la base du </w:t>
      </w:r>
      <w:proofErr w:type="gramStart"/>
      <w:r w:rsidRPr="00DF1FDC">
        <w:rPr>
          <w:rFonts w:ascii="Times New Roman" w:eastAsia="Times New Roman" w:hAnsi="Times New Roman" w:cs="Times New Roman"/>
          <w:sz w:val="24"/>
          <w:szCs w:val="24"/>
          <w:lang w:val="fr-FR"/>
        </w:rPr>
        <w:t>rouleau .</w:t>
      </w:r>
      <w:proofErr w:type="gramEnd"/>
      <w:r w:rsidRPr="00DF1FDC">
        <w:rPr>
          <w:rFonts w:ascii="Times New Roman" w:eastAsia="Times New Roman" w:hAnsi="Times New Roman" w:cs="Times New Roman"/>
          <w:sz w:val="24"/>
          <w:szCs w:val="24"/>
          <w:lang w:val="fr-FR"/>
        </w:rPr>
        <w:t xml:space="preserve"> Coller la feuille en </w:t>
      </w:r>
      <w:proofErr w:type="gramStart"/>
      <w:r w:rsidRPr="00DF1FDC">
        <w:rPr>
          <w:rFonts w:ascii="Times New Roman" w:eastAsia="Times New Roman" w:hAnsi="Times New Roman" w:cs="Times New Roman"/>
          <w:sz w:val="24"/>
          <w:szCs w:val="24"/>
          <w:lang w:val="fr-FR"/>
        </w:rPr>
        <w:t>l’enroulant .</w:t>
      </w:r>
      <w:proofErr w:type="gramEnd"/>
      <w:r w:rsidRPr="00DF1FDC">
        <w:rPr>
          <w:rFonts w:ascii="Times New Roman" w:eastAsia="Times New Roman" w:hAnsi="Times New Roman" w:cs="Times New Roman"/>
          <w:sz w:val="24"/>
          <w:szCs w:val="24"/>
          <w:lang w:val="fr-FR"/>
        </w:rPr>
        <w:t xml:space="preserve"> Encoller le dos du reste de la feuille, puis coller.</w:t>
      </w:r>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076325" cy="1076325"/>
            <wp:effectExtent l="0" t="0" r="9525" b="9525"/>
            <wp:docPr id="10" name="Picture 10" descr="http://www.teteamodeler.com/images/illustration/Image/range-crayon-table-multiplication_7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teteamodeler.com/images/illustration/Image/range-crayon-table-multiplication_7_sm.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9" name="Picture 9" descr="http://www.teteamodeler.com/images/illustration/Image/range-crayon-table-multiplication_8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eteamodeler.com/images/illustration/Image/range-crayon-table-multiplication_8_sm.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8" name="Picture 8" descr="http://www.teteamodeler.com/images/illustration/Image/range-crayon-table-multiplication_9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teteamodeler.com/images/illustration/Image/range-crayon-table-multiplication_9_sm.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7" name="Picture 7" descr="http://www.teteamodeler.com/images/illustration/Image/range-crayon-table-multiplication_10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eteamodeler.com/images/illustration/Image/range-crayon-table-multiplication_10_sm.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DF1FDC" w:rsidRPr="00DF1FDC" w:rsidRDefault="00DF1FDC" w:rsidP="00DF1FDC">
      <w:pPr>
        <w:numPr>
          <w:ilvl w:val="0"/>
          <w:numId w:val="6"/>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Enrouler la sur grille autour du </w:t>
      </w:r>
      <w:proofErr w:type="gramStart"/>
      <w:r w:rsidRPr="00DF1FDC">
        <w:rPr>
          <w:rFonts w:ascii="Times New Roman" w:eastAsia="Times New Roman" w:hAnsi="Times New Roman" w:cs="Times New Roman"/>
          <w:sz w:val="24"/>
          <w:szCs w:val="24"/>
          <w:lang w:val="fr-FR"/>
        </w:rPr>
        <w:t>cylindre ,</w:t>
      </w:r>
      <w:proofErr w:type="gramEnd"/>
      <w:r w:rsidRPr="00DF1FDC">
        <w:rPr>
          <w:rFonts w:ascii="Times New Roman" w:eastAsia="Times New Roman" w:hAnsi="Times New Roman" w:cs="Times New Roman"/>
          <w:sz w:val="24"/>
          <w:szCs w:val="24"/>
          <w:lang w:val="fr-FR"/>
        </w:rPr>
        <w:t xml:space="preserve"> positionner les deux cases de lectures sur deux nombres d’une même colonne pour bien la positionner. Plier le surplus de papier de la sur grille (juste avant les cases de </w:t>
      </w:r>
      <w:proofErr w:type="gramStart"/>
      <w:r w:rsidRPr="00DF1FDC">
        <w:rPr>
          <w:rFonts w:ascii="Times New Roman" w:eastAsia="Times New Roman" w:hAnsi="Times New Roman" w:cs="Times New Roman"/>
          <w:sz w:val="24"/>
          <w:szCs w:val="24"/>
          <w:lang w:val="fr-FR"/>
        </w:rPr>
        <w:t>lecture .</w:t>
      </w:r>
      <w:proofErr w:type="gramEnd"/>
      <w:r w:rsidRPr="00DF1FDC">
        <w:rPr>
          <w:rFonts w:ascii="Times New Roman" w:eastAsia="Times New Roman" w:hAnsi="Times New Roman" w:cs="Times New Roman"/>
          <w:sz w:val="24"/>
          <w:szCs w:val="24"/>
          <w:lang w:val="fr-FR"/>
        </w:rPr>
        <w:t xml:space="preserve"> Découper le long du pli. Repositionner la sur grille autour du cylindre toujours en veillant de bien positionner les cases de lecture puis coller l’une sur l’autre les extrémités de la sur grille.</w:t>
      </w:r>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76325" cy="1076325"/>
            <wp:effectExtent l="0" t="0" r="9525" b="9525"/>
            <wp:docPr id="6" name="Picture 6" descr="http://www.teteamodeler.com/images/illustration/Image/range-crayon-table-multiplication_11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teteamodeler.com/images/illustration/Image/range-crayon-table-multiplication_11_sm.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5" name="Picture 5" descr="http://www.teteamodeler.com/images/illustration/Image/range-crayon-table-multiplication_12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eteamodeler.com/images/illustration/Image/range-crayon-table-multiplication_12_sm.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r w:rsidRPr="00DF1FDC">
        <w:rPr>
          <w:rFonts w:ascii="Times New Roman" w:eastAsia="Times New Roman" w:hAnsi="Times New Roman" w:cs="Times New Roman"/>
          <w:sz w:val="24"/>
          <w:szCs w:val="24"/>
        </w:rPr>
        <w:t> </w:t>
      </w:r>
      <w:r>
        <w:rPr>
          <w:rFonts w:ascii="Times New Roman" w:eastAsia="Times New Roman" w:hAnsi="Times New Roman" w:cs="Times New Roman"/>
          <w:noProof/>
          <w:sz w:val="24"/>
          <w:szCs w:val="24"/>
        </w:rPr>
        <w:drawing>
          <wp:inline distT="0" distB="0" distL="0" distR="0">
            <wp:extent cx="1076325" cy="1076325"/>
            <wp:effectExtent l="0" t="0" r="9525" b="9525"/>
            <wp:docPr id="4" name="Picture 4" descr="http://www.teteamodeler.com/images/illustration/Image/range-crayon-table-multiplication_13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teteamodeler.com/images/illustration/Image/range-crayon-table-multiplication_13_sm.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DF1FDC" w:rsidRPr="00DF1FDC" w:rsidRDefault="00DF1FDC" w:rsidP="00DF1FDC">
      <w:pPr>
        <w:numPr>
          <w:ilvl w:val="0"/>
          <w:numId w:val="7"/>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Coller un bouchon en bas du rouleau. Laisser sécher. L’autre bouchon sera le </w:t>
      </w:r>
      <w:proofErr w:type="gramStart"/>
      <w:r w:rsidRPr="00DF1FDC">
        <w:rPr>
          <w:rFonts w:ascii="Times New Roman" w:eastAsia="Times New Roman" w:hAnsi="Times New Roman" w:cs="Times New Roman"/>
          <w:sz w:val="24"/>
          <w:szCs w:val="24"/>
          <w:lang w:val="fr-FR"/>
        </w:rPr>
        <w:t>bouchon .</w:t>
      </w:r>
      <w:proofErr w:type="gramEnd"/>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076325" cy="1076325"/>
            <wp:effectExtent l="0" t="0" r="9525" b="9525"/>
            <wp:docPr id="3" name="Picture 3" descr="http://www.teteamodeler.com/images/illustration/Image/range-crayon-table-multiplication_14_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teteamodeler.com/images/illustration/Image/range-crayon-table-multiplication_14_sm.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6325" cy="1076325"/>
                    </a:xfrm>
                    <a:prstGeom prst="rect">
                      <a:avLst/>
                    </a:prstGeom>
                    <a:noFill/>
                    <a:ln>
                      <a:noFill/>
                    </a:ln>
                  </pic:spPr>
                </pic:pic>
              </a:graphicData>
            </a:graphic>
          </wp:inline>
        </w:drawing>
      </w:r>
    </w:p>
    <w:p w:rsidR="00DF1FDC" w:rsidRPr="00DF1FDC" w:rsidRDefault="00DF1FDC" w:rsidP="00DF1FDC">
      <w:pPr>
        <w:numPr>
          <w:ilvl w:val="0"/>
          <w:numId w:val="8"/>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 Comment ça marche </w:t>
      </w:r>
      <w:proofErr w:type="gramStart"/>
      <w:r w:rsidRPr="00DF1FDC">
        <w:rPr>
          <w:rFonts w:ascii="Times New Roman" w:eastAsia="Times New Roman" w:hAnsi="Times New Roman" w:cs="Times New Roman"/>
          <w:sz w:val="24"/>
          <w:szCs w:val="24"/>
          <w:lang w:val="fr-FR"/>
        </w:rPr>
        <w:t>:Choisir</w:t>
      </w:r>
      <w:proofErr w:type="gramEnd"/>
      <w:r w:rsidRPr="00DF1FDC">
        <w:rPr>
          <w:rFonts w:ascii="Times New Roman" w:eastAsia="Times New Roman" w:hAnsi="Times New Roman" w:cs="Times New Roman"/>
          <w:sz w:val="24"/>
          <w:szCs w:val="24"/>
          <w:lang w:val="fr-FR"/>
        </w:rPr>
        <w:t xml:space="preserve"> une des tables, le chiffre du haut encerclé  par exemple le 3 puis placer la case Bleue « x » sur le 5 et lire le résultat dans la case verte « = » 15 </w:t>
      </w:r>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352550" cy="1352550"/>
            <wp:effectExtent l="0" t="0" r="0" b="0"/>
            <wp:docPr id="2" name="Picture 2" descr="http://www.teteamodeler.com/images/illustration/Image/range-crayon-table-multiplication_13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teteamodeler.com/images/illustration/Image/range-crayon-table-multiplication_13_m.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52550" cy="1352550"/>
                    </a:xfrm>
                    <a:prstGeom prst="rect">
                      <a:avLst/>
                    </a:prstGeom>
                    <a:noFill/>
                    <a:ln>
                      <a:noFill/>
                    </a:ln>
                  </pic:spPr>
                </pic:pic>
              </a:graphicData>
            </a:graphic>
          </wp:inline>
        </w:drawing>
      </w:r>
    </w:p>
    <w:p w:rsidR="00DF1FDC" w:rsidRPr="00DF1FDC" w:rsidRDefault="00DF1FDC" w:rsidP="00DF1FDC">
      <w:pPr>
        <w:numPr>
          <w:ilvl w:val="0"/>
          <w:numId w:val="9"/>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xml:space="preserve">Pour réaliser le bricolage avec une  boite de chips </w:t>
      </w:r>
      <w:proofErr w:type="gramStart"/>
      <w:r w:rsidRPr="00DF1FDC">
        <w:rPr>
          <w:rFonts w:ascii="Times New Roman" w:eastAsia="Times New Roman" w:hAnsi="Times New Roman" w:cs="Times New Roman"/>
          <w:sz w:val="24"/>
          <w:szCs w:val="24"/>
          <w:lang w:val="fr-FR"/>
        </w:rPr>
        <w:t>ronde ,</w:t>
      </w:r>
      <w:proofErr w:type="gramEnd"/>
      <w:r w:rsidRPr="00DF1FDC">
        <w:rPr>
          <w:rFonts w:ascii="Times New Roman" w:eastAsia="Times New Roman" w:hAnsi="Times New Roman" w:cs="Times New Roman"/>
          <w:sz w:val="24"/>
          <w:szCs w:val="24"/>
          <w:lang w:val="fr-FR"/>
        </w:rPr>
        <w:t xml:space="preserve"> suivre les mêmes instructions de collage pour la grille , et la sur-grille en s'adaptant au diamètre de la boite.</w:t>
      </w:r>
    </w:p>
    <w:p w:rsidR="00DF1FDC" w:rsidRPr="00DF1FDC" w:rsidRDefault="00DF1FDC" w:rsidP="00DF1FDC">
      <w:pPr>
        <w:numPr>
          <w:ilvl w:val="0"/>
          <w:numId w:val="9"/>
        </w:num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Il ne reste plus qu’à ranger ses crayons et surtout  à apprendre ou à réviser ses tables. </w:t>
      </w:r>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2162175" cy="2162175"/>
            <wp:effectExtent l="0" t="0" r="9525" b="9525"/>
            <wp:docPr id="1" name="Picture 1" descr="http://www.teteamodeler.com/images/illustration/Image/range-crayon-table-multiplication_0_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teteamodeler.com/images/illustration/Image/range-crayon-table-multiplication_0_m.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162175" cy="2162175"/>
                    </a:xfrm>
                    <a:prstGeom prst="rect">
                      <a:avLst/>
                    </a:prstGeom>
                    <a:noFill/>
                    <a:ln>
                      <a:noFill/>
                    </a:ln>
                  </pic:spPr>
                </pic:pic>
              </a:graphicData>
            </a:graphic>
          </wp:inline>
        </w:drawing>
      </w:r>
      <w:bookmarkStart w:id="0" w:name="_GoBack"/>
      <w:bookmarkEnd w:id="0"/>
    </w:p>
    <w:p w:rsidR="00DF1FDC" w:rsidRPr="00DF1FDC" w:rsidRDefault="00DF1FDC" w:rsidP="00DF1FDC">
      <w:pPr>
        <w:spacing w:before="100" w:beforeAutospacing="1" w:after="100" w:afterAutospacing="1" w:line="240" w:lineRule="auto"/>
        <w:rPr>
          <w:rFonts w:ascii="Times New Roman" w:eastAsia="Times New Roman" w:hAnsi="Times New Roman" w:cs="Times New Roman"/>
          <w:sz w:val="24"/>
          <w:szCs w:val="24"/>
          <w:lang w:val="fr-FR"/>
        </w:rPr>
      </w:pPr>
      <w:r w:rsidRPr="00DF1FDC">
        <w:rPr>
          <w:rFonts w:ascii="Times New Roman" w:eastAsia="Times New Roman" w:hAnsi="Times New Roman" w:cs="Times New Roman"/>
          <w:sz w:val="24"/>
          <w:szCs w:val="24"/>
          <w:lang w:val="fr-FR"/>
        </w:rPr>
        <w:t> </w:t>
      </w:r>
    </w:p>
    <w:p w:rsidR="00DF1FDC" w:rsidRPr="00DF1FDC" w:rsidRDefault="00DF1FDC" w:rsidP="00DF1FDC">
      <w:pPr>
        <w:spacing w:after="0" w:line="240" w:lineRule="auto"/>
        <w:rPr>
          <w:rFonts w:ascii="Times New Roman" w:eastAsia="Times New Roman" w:hAnsi="Times New Roman" w:cs="Times New Roman"/>
          <w:i/>
          <w:iCs/>
          <w:sz w:val="24"/>
          <w:szCs w:val="24"/>
          <w:lang w:val="fr-FR"/>
        </w:rPr>
      </w:pPr>
      <w:r w:rsidRPr="00DF1FDC">
        <w:rPr>
          <w:rFonts w:ascii="Times New Roman" w:eastAsia="Times New Roman" w:hAnsi="Times New Roman" w:cs="Times New Roman"/>
          <w:i/>
          <w:iCs/>
          <w:sz w:val="24"/>
          <w:szCs w:val="24"/>
          <w:shd w:val="clear" w:color="auto" w:fill="FFFF00"/>
          <w:lang w:val="fr-FR"/>
        </w:rPr>
        <w:t> Astuce :</w:t>
      </w:r>
      <w:r w:rsidRPr="00DF1FDC">
        <w:rPr>
          <w:rFonts w:ascii="Times New Roman" w:eastAsia="Times New Roman" w:hAnsi="Times New Roman" w:cs="Times New Roman"/>
          <w:i/>
          <w:iCs/>
          <w:sz w:val="24"/>
          <w:szCs w:val="24"/>
          <w:lang w:val="fr-FR"/>
        </w:rPr>
        <w:t xml:space="preserve"> pour rendre l’objet plus solide  plastifier le cylindre après avoir </w:t>
      </w:r>
      <w:proofErr w:type="spellStart"/>
      <w:r w:rsidRPr="00DF1FDC">
        <w:rPr>
          <w:rFonts w:ascii="Times New Roman" w:eastAsia="Times New Roman" w:hAnsi="Times New Roman" w:cs="Times New Roman"/>
          <w:i/>
          <w:iCs/>
          <w:sz w:val="24"/>
          <w:szCs w:val="24"/>
          <w:lang w:val="fr-FR"/>
        </w:rPr>
        <w:t>coller</w:t>
      </w:r>
      <w:proofErr w:type="spellEnd"/>
      <w:r w:rsidRPr="00DF1FDC">
        <w:rPr>
          <w:rFonts w:ascii="Times New Roman" w:eastAsia="Times New Roman" w:hAnsi="Times New Roman" w:cs="Times New Roman"/>
          <w:i/>
          <w:iCs/>
          <w:sz w:val="24"/>
          <w:szCs w:val="24"/>
          <w:lang w:val="fr-FR"/>
        </w:rPr>
        <w:t xml:space="preserve"> la première feuille la grille des tables de multiplication  puis plastifier la sur-grille avant de la fixer autour du cylindre.</w:t>
      </w:r>
    </w:p>
    <w:p w:rsidR="00117539" w:rsidRPr="00DF1FDC" w:rsidRDefault="00117539">
      <w:pPr>
        <w:rPr>
          <w:lang w:val="fr-FR"/>
        </w:rPr>
      </w:pPr>
    </w:p>
    <w:sectPr w:rsidR="00117539" w:rsidRPr="00DF1F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C0275"/>
    <w:multiLevelType w:val="multilevel"/>
    <w:tmpl w:val="D5802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8A7FEF"/>
    <w:multiLevelType w:val="multilevel"/>
    <w:tmpl w:val="821CD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B107DF"/>
    <w:multiLevelType w:val="multilevel"/>
    <w:tmpl w:val="5EBCD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6C150B0"/>
    <w:multiLevelType w:val="multilevel"/>
    <w:tmpl w:val="72268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8694158"/>
    <w:multiLevelType w:val="multilevel"/>
    <w:tmpl w:val="16E6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B96738"/>
    <w:multiLevelType w:val="multilevel"/>
    <w:tmpl w:val="43382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0C732DE"/>
    <w:multiLevelType w:val="multilevel"/>
    <w:tmpl w:val="3CC6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1C82588"/>
    <w:multiLevelType w:val="multilevel"/>
    <w:tmpl w:val="0D6C3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BD4880"/>
    <w:multiLevelType w:val="multilevel"/>
    <w:tmpl w:val="118C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4"/>
  </w:num>
  <w:num w:numId="4">
    <w:abstractNumId w:val="7"/>
  </w:num>
  <w:num w:numId="5">
    <w:abstractNumId w:val="0"/>
  </w:num>
  <w:num w:numId="6">
    <w:abstractNumId w:val="2"/>
  </w:num>
  <w:num w:numId="7">
    <w:abstractNumId w:val="5"/>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804"/>
    <w:rsid w:val="00117539"/>
    <w:rsid w:val="00130804"/>
    <w:rsid w:val="00DF1F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F1F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1FDC"/>
    <w:rPr>
      <w:color w:val="0000FF"/>
      <w:u w:val="single"/>
    </w:rPr>
  </w:style>
  <w:style w:type="character" w:customStyle="1" w:styleId="Heading2Char">
    <w:name w:val="Heading 2 Char"/>
    <w:basedOn w:val="DefaultParagraphFont"/>
    <w:link w:val="Heading2"/>
    <w:uiPriority w:val="9"/>
    <w:rsid w:val="00DF1FD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F1FDC"/>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DF1FDC"/>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DF1FDC"/>
    <w:rPr>
      <w:rFonts w:ascii="Times New Roman" w:eastAsia="Times New Roman" w:hAnsi="Times New Roman" w:cs="Times New Roman"/>
      <w:i/>
      <w:iCs/>
      <w:sz w:val="24"/>
      <w:szCs w:val="24"/>
    </w:rPr>
  </w:style>
  <w:style w:type="paragraph" w:styleId="BalloonText">
    <w:name w:val="Balloon Text"/>
    <w:basedOn w:val="Normal"/>
    <w:link w:val="BalloonTextChar"/>
    <w:uiPriority w:val="99"/>
    <w:semiHidden/>
    <w:unhideWhenUsed/>
    <w:rsid w:val="00DF1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F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F1FD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F1FDC"/>
    <w:rPr>
      <w:color w:val="0000FF"/>
      <w:u w:val="single"/>
    </w:rPr>
  </w:style>
  <w:style w:type="character" w:customStyle="1" w:styleId="Heading2Char">
    <w:name w:val="Heading 2 Char"/>
    <w:basedOn w:val="DefaultParagraphFont"/>
    <w:link w:val="Heading2"/>
    <w:uiPriority w:val="9"/>
    <w:rsid w:val="00DF1FDC"/>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F1FDC"/>
    <w:pPr>
      <w:spacing w:before="100" w:beforeAutospacing="1" w:after="100" w:afterAutospacing="1" w:line="240" w:lineRule="auto"/>
    </w:pPr>
    <w:rPr>
      <w:rFonts w:ascii="Times New Roman" w:eastAsia="Times New Roman" w:hAnsi="Times New Roman" w:cs="Times New Roman"/>
      <w:sz w:val="24"/>
      <w:szCs w:val="24"/>
    </w:rPr>
  </w:style>
  <w:style w:type="paragraph" w:styleId="HTMLAddress">
    <w:name w:val="HTML Address"/>
    <w:basedOn w:val="Normal"/>
    <w:link w:val="HTMLAddressChar"/>
    <w:uiPriority w:val="99"/>
    <w:semiHidden/>
    <w:unhideWhenUsed/>
    <w:rsid w:val="00DF1FDC"/>
    <w:pPr>
      <w:spacing w:after="0" w:line="240" w:lineRule="auto"/>
    </w:pPr>
    <w:rPr>
      <w:rFonts w:ascii="Times New Roman" w:eastAsia="Times New Roman" w:hAnsi="Times New Roman" w:cs="Times New Roman"/>
      <w:i/>
      <w:iCs/>
      <w:sz w:val="24"/>
      <w:szCs w:val="24"/>
    </w:rPr>
  </w:style>
  <w:style w:type="character" w:customStyle="1" w:styleId="HTMLAddressChar">
    <w:name w:val="HTML Address Char"/>
    <w:basedOn w:val="DefaultParagraphFont"/>
    <w:link w:val="HTMLAddress"/>
    <w:uiPriority w:val="99"/>
    <w:semiHidden/>
    <w:rsid w:val="00DF1FDC"/>
    <w:rPr>
      <w:rFonts w:ascii="Times New Roman" w:eastAsia="Times New Roman" w:hAnsi="Times New Roman" w:cs="Times New Roman"/>
      <w:i/>
      <w:iCs/>
      <w:sz w:val="24"/>
      <w:szCs w:val="24"/>
    </w:rPr>
  </w:style>
  <w:style w:type="paragraph" w:styleId="BalloonText">
    <w:name w:val="Balloon Text"/>
    <w:basedOn w:val="Normal"/>
    <w:link w:val="BalloonTextChar"/>
    <w:uiPriority w:val="99"/>
    <w:semiHidden/>
    <w:unhideWhenUsed/>
    <w:rsid w:val="00DF1F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1F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973777">
      <w:bodyDiv w:val="1"/>
      <w:marLeft w:val="0"/>
      <w:marRight w:val="0"/>
      <w:marTop w:val="0"/>
      <w:marBottom w:val="0"/>
      <w:divBdr>
        <w:top w:val="none" w:sz="0" w:space="0" w:color="auto"/>
        <w:left w:val="none" w:sz="0" w:space="0" w:color="auto"/>
        <w:bottom w:val="none" w:sz="0" w:space="0" w:color="auto"/>
        <w:right w:val="none" w:sz="0" w:space="0" w:color="auto"/>
      </w:divBdr>
      <w:divsChild>
        <w:div w:id="1091512380">
          <w:marLeft w:val="0"/>
          <w:marRight w:val="0"/>
          <w:marTop w:val="0"/>
          <w:marBottom w:val="0"/>
          <w:divBdr>
            <w:top w:val="none" w:sz="0" w:space="0" w:color="auto"/>
            <w:left w:val="none" w:sz="0" w:space="0" w:color="auto"/>
            <w:bottom w:val="none" w:sz="0" w:space="0" w:color="auto"/>
            <w:right w:val="none" w:sz="0" w:space="0" w:color="auto"/>
          </w:divBdr>
        </w:div>
      </w:divsChild>
    </w:div>
    <w:div w:id="715394508">
      <w:bodyDiv w:val="1"/>
      <w:marLeft w:val="0"/>
      <w:marRight w:val="0"/>
      <w:marTop w:val="0"/>
      <w:marBottom w:val="0"/>
      <w:divBdr>
        <w:top w:val="none" w:sz="0" w:space="0" w:color="auto"/>
        <w:left w:val="none" w:sz="0" w:space="0" w:color="auto"/>
        <w:bottom w:val="none" w:sz="0" w:space="0" w:color="auto"/>
        <w:right w:val="none" w:sz="0" w:space="0" w:color="auto"/>
      </w:divBdr>
      <w:divsChild>
        <w:div w:id="1486046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teamodeler.com/modele-sur-grille-de-tables-de-multiplication"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3.jpeg"/><Relationship Id="rId7" Type="http://schemas.openxmlformats.org/officeDocument/2006/relationships/hyperlink" Target="http://www.teteamodeler.com/modele-grille-de-tables-de-multiplication" TargetMode="Externa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hyperlink" Target="http://tam.10doigts.fr/genericProductsList.aspx?q=ciseau" TargetMode="External"/><Relationship Id="rId11" Type="http://schemas.openxmlformats.org/officeDocument/2006/relationships/image" Target="media/image3.jpeg"/><Relationship Id="rId24" Type="http://schemas.openxmlformats.org/officeDocument/2006/relationships/image" Target="media/image16.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352</Words>
  <Characters>2013</Characters>
  <Application>Microsoft Office Word</Application>
  <DocSecurity>0</DocSecurity>
  <Lines>16</Lines>
  <Paragraphs>4</Paragraphs>
  <ScaleCrop>false</ScaleCrop>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2016-03-14T12:08:00Z</dcterms:created>
  <dcterms:modified xsi:type="dcterms:W3CDTF">2016-03-14T12:09:00Z</dcterms:modified>
</cp:coreProperties>
</file>